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3" w:rsidRPr="006C487F" w:rsidRDefault="004D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4D47A3" w:rsidRPr="006C487F" w:rsidRDefault="004D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47A3" w:rsidRPr="006C487F" w:rsidRDefault="004D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ПИСЬМО</w:t>
      </w:r>
    </w:p>
    <w:p w:rsidR="004D47A3" w:rsidRPr="006C487F" w:rsidRDefault="004D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от 5 февраля 2019 г. N ТС-357/04</w:t>
      </w:r>
    </w:p>
    <w:p w:rsidR="004D47A3" w:rsidRPr="006C487F" w:rsidRDefault="004D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47A3" w:rsidRPr="006C487F" w:rsidRDefault="004D4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О ПОРЯДКЕ ЗАПОЛНЕНИЯ И ВЫДАЧИ ДОКУМЕНТОВ ОБ ОБРАЗОВАНИИ</w:t>
      </w:r>
    </w:p>
    <w:p w:rsidR="004D47A3" w:rsidRPr="006C487F" w:rsidRDefault="004D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A3" w:rsidRPr="006C487F" w:rsidRDefault="004D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7F"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hyperlink r:id="rId4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C4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487F">
        <w:rPr>
          <w:rFonts w:ascii="Times New Roman" w:hAnsi="Times New Roman" w:cs="Times New Roman"/>
          <w:sz w:val="28"/>
          <w:szCs w:val="28"/>
        </w:rPr>
        <w:t xml:space="preserve"> России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 (зарегистрирован в Минюсте России 14 января 2019 г., регистрационный</w:t>
      </w:r>
      <w:proofErr w:type="gramEnd"/>
      <w:r w:rsidRPr="006C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87F">
        <w:rPr>
          <w:rFonts w:ascii="Times New Roman" w:hAnsi="Times New Roman" w:cs="Times New Roman"/>
          <w:sz w:val="28"/>
          <w:szCs w:val="28"/>
        </w:rPr>
        <w:t xml:space="preserve">N 53352) (далее - Приказ) Департамент государственной политики в сфере оценки качества общего образования </w:t>
      </w:r>
      <w:proofErr w:type="spellStart"/>
      <w:r w:rsidRPr="006C48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487F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разъяснения по вопросу применения изменений, внесенных </w:t>
      </w:r>
      <w:hyperlink r:id="rId5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C48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7F">
        <w:rPr>
          <w:rFonts w:ascii="Times New Roman" w:hAnsi="Times New Roman" w:cs="Times New Roman"/>
          <w:sz w:val="28"/>
          <w:szCs w:val="28"/>
        </w:rPr>
        <w:t xml:space="preserve">В соответствии с внесенными в </w:t>
      </w:r>
      <w:hyperlink r:id="rId6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C487F">
        <w:rPr>
          <w:rFonts w:ascii="Times New Roman" w:hAnsi="Times New Roman" w:cs="Times New Roman"/>
          <w:sz w:val="28"/>
          <w:szCs w:val="28"/>
        </w:rPr>
        <w:t xml:space="preserve"> изменениями аттестат об основном общем образовании с отличием и приложение к нему выдается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(далее - ГИА) 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</w:t>
      </w:r>
      <w:proofErr w:type="gramEnd"/>
      <w:r w:rsidRPr="006C487F">
        <w:rPr>
          <w:rFonts w:ascii="Times New Roman" w:hAnsi="Times New Roman" w:cs="Times New Roman"/>
          <w:sz w:val="28"/>
          <w:szCs w:val="28"/>
        </w:rPr>
        <w:t>, загранучреждением, без учета результатов, полученных при прохождении повторной государственной итоговой аттестации),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7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пункте 5.3</w:t>
        </w:r>
      </w:hyperlink>
      <w:r w:rsidRPr="006C487F">
        <w:rPr>
          <w:rFonts w:ascii="Times New Roman" w:hAnsi="Times New Roman" w:cs="Times New Roman"/>
          <w:sz w:val="28"/>
          <w:szCs w:val="28"/>
        </w:rPr>
        <w:t xml:space="preserve"> Порядка указано, что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округления, а итоговые отметки за 9 класс по другим учебным предметам выставляются на основе годовой отметки выпускника</w:t>
      </w:r>
      <w:proofErr w:type="gramEnd"/>
      <w:r w:rsidRPr="006C487F">
        <w:rPr>
          <w:rFonts w:ascii="Times New Roman" w:hAnsi="Times New Roman" w:cs="Times New Roman"/>
          <w:sz w:val="28"/>
          <w:szCs w:val="28"/>
        </w:rPr>
        <w:t xml:space="preserve"> за 9 класс.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hyperlink r:id="rId8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C487F">
        <w:rPr>
          <w:rFonts w:ascii="Times New Roman" w:hAnsi="Times New Roman" w:cs="Times New Roman"/>
          <w:sz w:val="28"/>
          <w:szCs w:val="28"/>
        </w:rPr>
        <w:t xml:space="preserve"> используются понятия: "годовая отметка", "экзаменационная отметка" и "итоговая отметка".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7F">
        <w:rPr>
          <w:rFonts w:ascii="Times New Roman" w:hAnsi="Times New Roman" w:cs="Times New Roman"/>
          <w:sz w:val="28"/>
          <w:szCs w:val="28"/>
        </w:rPr>
        <w:t xml:space="preserve">В случае если обучающийся имел годовую отметку по предмету "5", а при прохождении ГИА получил "4", в аттестат выставляется отметка "5" в </w:t>
      </w:r>
      <w:r w:rsidRPr="006C487F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математического округления.</w:t>
      </w:r>
      <w:proofErr w:type="gramEnd"/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 xml:space="preserve">В случае если обучающийся имел годовую отметку по предмету "5", а при прохождении ГИА получил "3", в аттестат выставляется отметка "4", и в соответствии с </w:t>
      </w:r>
      <w:hyperlink r:id="rId9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C487F">
        <w:rPr>
          <w:rFonts w:ascii="Times New Roman" w:hAnsi="Times New Roman" w:cs="Times New Roman"/>
          <w:sz w:val="28"/>
          <w:szCs w:val="28"/>
        </w:rPr>
        <w:t xml:space="preserve"> он не может получить аттестат об основном общем образовании с отличием.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7F">
        <w:rPr>
          <w:rFonts w:ascii="Times New Roman" w:hAnsi="Times New Roman" w:cs="Times New Roman"/>
          <w:sz w:val="28"/>
          <w:szCs w:val="28"/>
        </w:rPr>
        <w:t xml:space="preserve">Также в </w:t>
      </w:r>
      <w:hyperlink r:id="rId10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пункте 5.3</w:t>
        </w:r>
      </w:hyperlink>
      <w:r w:rsidRPr="006C487F">
        <w:rPr>
          <w:rFonts w:ascii="Times New Roman" w:hAnsi="Times New Roman" w:cs="Times New Roman"/>
          <w:sz w:val="28"/>
          <w:szCs w:val="28"/>
        </w:rPr>
        <w:t xml:space="preserve"> Порядка указано, что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ГИА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</w:t>
      </w:r>
      <w:proofErr w:type="gramEnd"/>
      <w:r w:rsidRPr="006C487F">
        <w:rPr>
          <w:rFonts w:ascii="Times New Roman" w:hAnsi="Times New Roman" w:cs="Times New Roman"/>
          <w:sz w:val="28"/>
          <w:szCs w:val="28"/>
        </w:rPr>
        <w:t>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87F">
        <w:rPr>
          <w:rFonts w:ascii="Times New Roman" w:hAnsi="Times New Roman" w:cs="Times New Roman"/>
          <w:sz w:val="28"/>
          <w:szCs w:val="28"/>
        </w:rPr>
        <w:t>Из этого следует, что в аттестат об основном общем образовании указанной категории лиц выставляются отметки, которые получены ими на промежуточной аттестации, но при этом они должны получить удовлетворительные результаты на ГИА, а именно набрать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  <w:proofErr w:type="gramEnd"/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При этом указанные лица могут претендовать на получение аттестата об основном общем образовании с отличием на общих основаниях.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При выдаче аттестата о среднем общем образовании с отличием помимо наличия итоговых отметок "отлично" по всем учебным предметам учебного плана, изучавшимся на уровне среднего общего образования, и успешного прохождения ГИА (без учета результатов, полученных при прохождении повторной ГИА) будут учитываться результаты экзаменов.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В случае прохождения ГИА в форме единого государственного экзамена (далее - ЕГЭ) выпускнику необходимо набрать не менее 70 баллов на ЕГЭ по русскому языку и математике профильного уровня или 5 баллов на ЕГЭ по математике базового уровня.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В случае прохождения выпускником ГИА в форме государственного выпускного экзамена (далее - ГВЭ) - 5 баллов по обязательным учебным предметам.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lastRenderedPageBreak/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6C487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C487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(далее - Порядок ГИА-11), утвержденного совместным приказом </w:t>
      </w:r>
      <w:proofErr w:type="spellStart"/>
      <w:r w:rsidRPr="006C48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487F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6C487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C487F">
        <w:rPr>
          <w:rFonts w:ascii="Times New Roman" w:hAnsi="Times New Roman" w:cs="Times New Roman"/>
          <w:sz w:val="28"/>
          <w:szCs w:val="28"/>
        </w:rPr>
        <w:t xml:space="preserve"> от 7 ноября 2018 г. N 190/1512, выпускник выбирает для сдачи определенный уровень ЕГЭ по математике (базовый или профильный).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Таким образом, для получения аттестата о среднем общем образовании с отличием выпускнику достаточно сдать базовую математику, получив отметку "5".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При этом выпускник не может получить аттестат об основном и среднем общем образовании с отличием, если им получен удовлетворяющий выше изложенным требованиям результат при повторном прохождении ГИА (по причине получения неудовлетворительного результата).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Департамент обращает внимание на необходимость проведения специально организованной разъяснительной работы со специалистами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общественностью, в том числе с привлечением средств массовой информации.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proofErr w:type="spellStart"/>
      <w:r w:rsidRPr="006C48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487F">
        <w:rPr>
          <w:rFonts w:ascii="Times New Roman" w:hAnsi="Times New Roman" w:cs="Times New Roman"/>
          <w:sz w:val="28"/>
          <w:szCs w:val="28"/>
        </w:rPr>
        <w:t xml:space="preserve"> России по разъяснению норм порядка проведения государственной аттестации и заполнения и выдачи аттестатов об основном общем и среднем общем образовании в соответствии с нормативными актами </w:t>
      </w:r>
      <w:proofErr w:type="spellStart"/>
      <w:r w:rsidRPr="006C487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487F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4D47A3" w:rsidRPr="006C487F" w:rsidRDefault="004D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Рыбалкин Игорь Юрьевич, тел. (495) 681-03-87 доб. 4174, с 9.00 до 18.00 в рабочие дни (время московское).</w:t>
      </w:r>
    </w:p>
    <w:p w:rsidR="004D47A3" w:rsidRPr="006C487F" w:rsidRDefault="004D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A3" w:rsidRPr="006C487F" w:rsidRDefault="004D4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487F">
        <w:rPr>
          <w:rFonts w:ascii="Times New Roman" w:hAnsi="Times New Roman" w:cs="Times New Roman"/>
          <w:sz w:val="28"/>
          <w:szCs w:val="28"/>
        </w:rPr>
        <w:t>Т.Ю.СИНЮГИНА</w:t>
      </w:r>
    </w:p>
    <w:p w:rsidR="004D47A3" w:rsidRPr="006C487F" w:rsidRDefault="004D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A3" w:rsidRPr="006C487F" w:rsidRDefault="004D4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A3" w:rsidRPr="006C487F" w:rsidRDefault="004D47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12E4" w:rsidRPr="006C487F" w:rsidRDefault="005512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12E4" w:rsidRPr="006C487F" w:rsidSect="0095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A3"/>
    <w:rsid w:val="001559E2"/>
    <w:rsid w:val="004D47A3"/>
    <w:rsid w:val="005512E4"/>
    <w:rsid w:val="006C487F"/>
    <w:rsid w:val="009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D857C4E4F10D0344A01327A1B7C00B8416B69EAA2CEC98D8864B81A79EDEC4928E670BF5B99B1F644E53DA3D715DA9BA069A7AD351B0I0k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D857C4E4F10D0344A01327A1B7C00B8416B69EAA2CEC98D8864B81A79EDEC4928E650BFEEDCB5A3A17039A767C5EB3A60699I6k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D857C4E4F10D0344A01327A1B7C00B8416B69EAA2CEC98D8864B81A79EDEC4928E6508FEEDCB5A3A17039A767C5EB3A60699I6kDE" TargetMode="External"/><Relationship Id="rId11" Type="http://schemas.openxmlformats.org/officeDocument/2006/relationships/hyperlink" Target="consultantplus://offline/ref=1B64D857C4E4F10D0344A01327A1B7C00B8413B49AAC2CEC98D8864B81A79EDEC4928E670BF5B99C1A644E53DA3D715DA9BA069A7AD351B0I0k9E" TargetMode="External"/><Relationship Id="rId5" Type="http://schemas.openxmlformats.org/officeDocument/2006/relationships/hyperlink" Target="consultantplus://offline/ref=1B64D857C4E4F10D0344A01327A1B7C00B8415BF92A62CEC98D8864B81A79EDED692D66B0AF1A79A1C7118029FI6k1E" TargetMode="External"/><Relationship Id="rId10" Type="http://schemas.openxmlformats.org/officeDocument/2006/relationships/hyperlink" Target="consultantplus://offline/ref=1B64D857C4E4F10D0344A01327A1B7C00B8416B69EAA2CEC98D8864B81A79EDEC4928E670BF5B99C1C644E53DA3D715DA9BA069A7AD351B0I0k9E" TargetMode="External"/><Relationship Id="rId4" Type="http://schemas.openxmlformats.org/officeDocument/2006/relationships/hyperlink" Target="consultantplus://offline/ref=1B64D857C4E4F10D0344A01327A1B7C00B8415BF92A62CEC98D8864B81A79EDED692D66B0AF1A79A1C7118029FI6k1E" TargetMode="External"/><Relationship Id="rId9" Type="http://schemas.openxmlformats.org/officeDocument/2006/relationships/hyperlink" Target="consultantplus://offline/ref=1B64D857C4E4F10D0344A01327A1B7C00B8416B69EAA2CEC98D8864B81A79EDEC4928E670BF5B99B1F644E53DA3D715DA9BA069A7AD351B0I0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Пользователь</cp:lastModifiedBy>
  <cp:revision>2</cp:revision>
  <dcterms:created xsi:type="dcterms:W3CDTF">2019-03-01T04:29:00Z</dcterms:created>
  <dcterms:modified xsi:type="dcterms:W3CDTF">2019-03-01T04:29:00Z</dcterms:modified>
</cp:coreProperties>
</file>