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E2" w:rsidRPr="00C01E8A" w:rsidRDefault="00D64FE2" w:rsidP="00D64FE2">
      <w:pPr>
        <w:shd w:val="clear" w:color="auto" w:fill="FFFFFF" w:themeFill="background1"/>
        <w:spacing w:after="0" w:line="26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C4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учебной и дополнительной литературы, методических </w:t>
      </w:r>
    </w:p>
    <w:p w:rsidR="00D64FE2" w:rsidRPr="00C01E8A" w:rsidRDefault="00D64FE2" w:rsidP="00D64FE2">
      <w:pPr>
        <w:shd w:val="clear" w:color="auto" w:fill="FFFFFF" w:themeFill="background1"/>
        <w:spacing w:after="0" w:line="26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8A">
        <w:rPr>
          <w:rFonts w:ascii="Times New Roman" w:eastAsia="Times New Roman" w:hAnsi="Times New Roman" w:cs="Times New Roman"/>
          <w:b/>
          <w:sz w:val="28"/>
          <w:szCs w:val="28"/>
        </w:rPr>
        <w:t>материалов, наглядный и дидактических пособий:</w:t>
      </w:r>
      <w:r w:rsidRPr="000D6C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4FE2" w:rsidRPr="000D6C46" w:rsidRDefault="00D64FE2" w:rsidP="00D64FE2">
      <w:p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 w:rsidRPr="000D6C46">
        <w:rPr>
          <w:rFonts w:ascii="Times New Roman" w:eastAsia="Times New Roman" w:hAnsi="Times New Roman" w:cs="Times New Roman"/>
          <w:sz w:val="28"/>
          <w:szCs w:val="28"/>
        </w:rPr>
        <w:t xml:space="preserve">Каталог учебно-методической литературы и пособий кабинета.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4362"/>
        <w:gridCol w:w="2313"/>
        <w:gridCol w:w="1750"/>
      </w:tblGrid>
      <w:tr w:rsidR="00D64FE2" w:rsidRPr="000D6C46" w:rsidTr="007A5C57">
        <w:tc>
          <w:tcPr>
            <w:tcW w:w="1101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409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069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Год издания</w:t>
            </w:r>
          </w:p>
        </w:tc>
      </w:tr>
      <w:tr w:rsidR="00D64FE2" w:rsidRPr="000D6C46" w:rsidTr="007A5C57">
        <w:tc>
          <w:tcPr>
            <w:tcW w:w="1101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Нейропсихологические занятия с детьми. Практическое пособие 1.</w:t>
            </w:r>
          </w:p>
        </w:tc>
        <w:tc>
          <w:tcPr>
            <w:tcW w:w="2409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Калганова</w:t>
            </w:r>
            <w:proofErr w:type="spellEnd"/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, Е.В. Пивоварова</w:t>
            </w:r>
          </w:p>
        </w:tc>
        <w:tc>
          <w:tcPr>
            <w:tcW w:w="2069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</w:tr>
      <w:tr w:rsidR="00D64FE2" w:rsidRPr="000D6C46" w:rsidTr="007A5C57">
        <w:tc>
          <w:tcPr>
            <w:tcW w:w="1101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Нейропсихологические занятия с детьми. Пособие 2.</w:t>
            </w:r>
          </w:p>
        </w:tc>
        <w:tc>
          <w:tcPr>
            <w:tcW w:w="2409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Калганова</w:t>
            </w:r>
            <w:proofErr w:type="spellEnd"/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, Е.В. Пивоварова</w:t>
            </w:r>
          </w:p>
        </w:tc>
        <w:tc>
          <w:tcPr>
            <w:tcW w:w="2069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</w:tr>
      <w:tr w:rsidR="00D64FE2" w:rsidRPr="000D6C46" w:rsidTr="007A5C57">
        <w:tc>
          <w:tcPr>
            <w:tcW w:w="1101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 xml:space="preserve">Нейропсихология. Игры и упражнения. Практическое </w:t>
            </w:r>
            <w:proofErr w:type="spellStart"/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пеособие</w:t>
            </w:r>
            <w:proofErr w:type="spellEnd"/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 xml:space="preserve">И.И. </w:t>
            </w:r>
            <w:proofErr w:type="spellStart"/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>Праведникова</w:t>
            </w:r>
            <w:proofErr w:type="spellEnd"/>
          </w:p>
        </w:tc>
        <w:tc>
          <w:tcPr>
            <w:tcW w:w="2069" w:type="dxa"/>
          </w:tcPr>
          <w:p w:rsidR="00D64FE2" w:rsidRPr="000D6C46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C46">
              <w:rPr>
                <w:rFonts w:ascii="Times New Roman" w:eastAsia="Times New Roman" w:hAnsi="Times New Roman"/>
                <w:sz w:val="28"/>
                <w:szCs w:val="28"/>
              </w:rPr>
              <w:t xml:space="preserve"> 2019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Проблемные дети. Основы диагностической и коррекционной работы психолога.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Н.Я. Семаго, М.М. Семаго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умственных способностей младших школьников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1994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Подумаем вместе. Развивающие задачи. Упражнения. Задания.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Н.К.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Винокурова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1997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Самопознание-путь профессионального становления учителя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М.И. Акимова А.А.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Илькухин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Диагностика личности и профессионального мастерства преподавателя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В.П. Симонов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1995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Узнай свой собственный коэффициент интеллекта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Г.Дж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Айзенк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1997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Диагностика успешности учителя. </w:t>
            </w:r>
            <w:r w:rsidRPr="002D372B">
              <w:rPr>
                <w:rFonts w:ascii="Times New Roman" w:eastAsia="Times New Roman" w:hAnsi="Times New Roman"/>
                <w:sz w:val="28"/>
                <w:szCs w:val="28"/>
              </w:rPr>
              <w:t>Сборник методических материалов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Т.В. Морозова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1997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Психологическая совместимость с детьми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Б.Н. Алмазов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Трудное восхождение к себе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Прутченков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2005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в самих себя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О.А. Казанский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2009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Альманах психологических тестов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Знаете ли Вы себя. Сборник психологических тестов и рекомендаций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К.М. Левитан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Диагностика раннего детского аутизма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К.С. Лебединская, О.С. Никольская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психологической работы в школе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Битянова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Психолого-педагогическая коррекция детско-родительских отношений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Синягина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Ваш личный психолог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 пережить опасный возраст Ваших детей?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Шекйла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Дейноу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Проверте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свои способности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Айзенк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Свет мой зеркальце скажи…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Прученков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Психологический анализ поступков ученика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Э.Ш.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Натанзон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1994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Краткий словарь системы психологических понятий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К.К. Платонов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1999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Психология проектирования умственного развития детей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Толлингерова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Голоушова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Канторкова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1994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 понять подростка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Н.А. Рождественская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2005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Психология развития личности в онтогенезе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Фельдштейн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2009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Проблемы развивающего обучения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В.В. Давыдов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2006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Человек: психология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Я.Л.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Коломинский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1996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Хочу, могу, умею. Обучение, погруженное в общение.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Коротаева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2007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Этические беседы с подростками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О.С. Богданова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2007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Память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А.Н. Розов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Беседы о детской психиатрии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М.И. Буянов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2006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Маленькая книжка о большой памяти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А.Р.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Лурия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2004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Психология межличностного познания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Бодалев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активность личности в юношеском возрасте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Миславский</w:t>
            </w:r>
            <w:proofErr w:type="spellEnd"/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2001</w:t>
            </w:r>
          </w:p>
        </w:tc>
      </w:tr>
      <w:tr w:rsidR="00D64FE2" w:rsidTr="007A5C57">
        <w:tc>
          <w:tcPr>
            <w:tcW w:w="110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Конфликт и взаимодействие в педагогическом процессе</w:t>
            </w:r>
          </w:p>
        </w:tc>
        <w:tc>
          <w:tcPr>
            <w:tcW w:w="240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М.М. Рыбакова</w:t>
            </w:r>
          </w:p>
        </w:tc>
        <w:tc>
          <w:tcPr>
            <w:tcW w:w="2069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2001</w:t>
            </w:r>
          </w:p>
        </w:tc>
      </w:tr>
    </w:tbl>
    <w:p w:rsidR="00D64FE2" w:rsidRDefault="00D64FE2" w:rsidP="00D64FE2">
      <w:p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Диагностические методики.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Нейропсихологическая диагностика обучающихся.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готовности к обучению в школе.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Определение уровня развития познавательных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функций  1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класс.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уровня развития познавательных функций 2-8 класс.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Методика изучения мотивации обучения обучающихся 5-11 классов. (М.И. Лукьянова, Н.В. Калинина).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Методика диагностики мотивации учения и эмоционального отношения к учению в средних и старших классах школы.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Методика «Незаконченные предложения»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Структурированная проективная беседа как метод диагностики личных проблем Т.В.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Архиреева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Многомерная оценка детской тревожности (МОД)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Тест руки (определение агрессивности)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Э.Вагнер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Тестовая методика для определения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интеллетуального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потенциала у детей и подростков. Т.В. Чередникова Т.В.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Щелканова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О.Ю.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Графическая беседа «Мой круг общения»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Опросник детско-родительских эмоциональных взаимоотношений.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Опросник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Смишека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ценностных ориентаций учащихся старших классов.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Методика «Тип мышления» (Методика определения типа мышления в модификации Г.В.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Резапкиной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Методика САН (Методика диагностики самочувствия, активности и настроения).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Методика «Шкала жизненных убеждений. Р. Янов-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Бульман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Опросник межличностных отношений.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Изучение межличностных отношений в классе. Социометрическая методика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Д.Морено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64FE2" w:rsidRDefault="00D64FE2" w:rsidP="00D64FE2">
      <w:pPr>
        <w:numPr>
          <w:ilvl w:val="0"/>
          <w:numId w:val="1"/>
        </w:num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Исследование уровня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эмпатийных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тенденций.</w:t>
      </w:r>
    </w:p>
    <w:p w:rsidR="00D64FE2" w:rsidRDefault="00D64FE2" w:rsidP="00D64FE2">
      <w:pPr>
        <w:shd w:val="clear" w:color="auto" w:fill="FFFFFF" w:themeFill="background1"/>
        <w:spacing w:line="263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Развивающие игры и пособия.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61"/>
        <w:gridCol w:w="6590"/>
        <w:gridCol w:w="2070"/>
      </w:tblGrid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Танграмм</w:t>
            </w:r>
            <w:proofErr w:type="spellEnd"/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Сложи узор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Волшебный сундучок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 настроение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Графические диктанты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Лабиринты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Мягкая игрушка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64FE2" w:rsidTr="007A5C57">
        <w:tc>
          <w:tcPr>
            <w:tcW w:w="861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94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Массажный мяч</w:t>
            </w:r>
          </w:p>
        </w:tc>
        <w:tc>
          <w:tcPr>
            <w:tcW w:w="2092" w:type="dxa"/>
          </w:tcPr>
          <w:p w:rsidR="00D64FE2" w:rsidRDefault="00D64FE2" w:rsidP="007A5C57">
            <w:pPr>
              <w:spacing w:line="26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D64FE2" w:rsidRDefault="00D64FE2" w:rsidP="00D64FE2"/>
    <w:p w:rsidR="007B08FA" w:rsidRDefault="007B08FA">
      <w:bookmarkStart w:id="0" w:name="_GoBack"/>
      <w:bookmarkEnd w:id="0"/>
    </w:p>
    <w:sectPr w:rsidR="007B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45989"/>
    <w:multiLevelType w:val="hybridMultilevel"/>
    <w:tmpl w:val="DD36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E2"/>
    <w:rsid w:val="007B08FA"/>
    <w:rsid w:val="00D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3DE75-6532-495F-B9BF-9B6D4097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2021-03-30T12:08:00Z</dcterms:created>
  <dcterms:modified xsi:type="dcterms:W3CDTF">2021-03-30T12:09:00Z</dcterms:modified>
</cp:coreProperties>
</file>